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B8EB27">
      <w:pPr>
        <w:keepNext w:val="0"/>
        <w:keepLines w:val="0"/>
        <w:widowControl/>
        <w:suppressLineNumbers w:val="0"/>
        <w:wordWrap w:val="0"/>
        <w:ind w:left="0" w:firstLine="0"/>
        <w:jc w:val="left"/>
        <w:rPr>
          <w:rFonts w:ascii="Helvetica" w:hAnsi="Helvetica" w:eastAsia="Helvetica" w:cs="Helvetica"/>
          <w:i w:val="0"/>
          <w:iCs w:val="0"/>
          <w:caps w:val="0"/>
          <w:color w:val="333333"/>
          <w:spacing w:val="0"/>
          <w:sz w:val="36"/>
          <w:szCs w:val="36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333333"/>
          <w:spacing w:val="0"/>
          <w:kern w:val="0"/>
          <w:sz w:val="36"/>
          <w:szCs w:val="36"/>
          <w:lang w:val="en-US" w:eastAsia="zh-CN" w:bidi="ar"/>
        </w:rPr>
        <w:t>校团委：关于举办山西大学第十二届“创新挑战杯” 大学生创业计划竞赛的通知</w:t>
      </w:r>
    </w:p>
    <w:p w14:paraId="66A2BCC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after="450" w:afterAutospacing="0" w:line="480" w:lineRule="atLeast"/>
        <w:ind w:left="0" w:right="30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A3A3A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A3A3A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 2025-12-18 18:22:20</w:t>
      </w:r>
    </w:p>
    <w:p w14:paraId="0652B0D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after="450" w:afterAutospacing="0" w:line="480" w:lineRule="atLeast"/>
        <w:ind w:left="0" w:right="30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A3A3A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A3A3A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发布者：校团委</w:t>
      </w:r>
    </w:p>
    <w:p w14:paraId="671CB7D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after="450" w:afterAutospacing="0" w:line="480" w:lineRule="atLeast"/>
        <w:ind w:left="0" w:right="30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A3A3A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A3A3A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来源：融合门户</w:t>
      </w:r>
    </w:p>
    <w:p w14:paraId="74BA99A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after="450" w:afterAutospacing="0" w:line="480" w:lineRule="atLeast"/>
        <w:ind w:left="0" w:right="30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A3A3A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A3A3A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栏目：其他通知</w:t>
      </w:r>
    </w:p>
    <w:p w14:paraId="753D6A2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after="450" w:afterAutospacing="0" w:line="480" w:lineRule="atLeast"/>
        <w:ind w:left="0" w:right="30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A3A3A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A3A3A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阅读量：227</w:t>
      </w:r>
    </w:p>
    <w:p w14:paraId="5794856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after="450" w:afterAutospacing="0" w:line="480" w:lineRule="atLeast"/>
        <w:ind w:left="0" w:right="30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A3A3A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A3A3A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点赞：0</w:t>
      </w:r>
    </w:p>
    <w:p w14:paraId="780A1A6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after="450" w:afterAutospacing="0" w:line="480" w:lineRule="atLeast"/>
        <w:ind w:left="0" w:right="30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A3A3A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A3A3A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收藏: 2</w:t>
      </w:r>
    </w:p>
    <w:p w14:paraId="26C2387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single" w:color="DDDDDD" w:sz="6" w:space="12"/>
          <w:right w:val="none" w:color="auto" w:sz="0" w:space="0"/>
        </w:pBdr>
        <w:wordWrap w:val="0"/>
        <w:spacing w:after="450" w:afterAutospacing="0"/>
        <w:ind w:left="0" w:firstLine="0"/>
        <w:jc w:val="left"/>
        <w:rPr>
          <w:rFonts w:hint="default" w:ascii="Helvetica" w:hAnsi="Helvetica" w:eastAsia="Helvetica" w:cs="Helvetica"/>
          <w:i w:val="0"/>
          <w:iCs w:val="0"/>
          <w:caps w:val="0"/>
          <w:color w:val="A3A3A3"/>
          <w:spacing w:val="0"/>
          <w:sz w:val="21"/>
          <w:szCs w:val="21"/>
        </w:rPr>
      </w:pPr>
      <w:r>
        <w:rPr>
          <w:rFonts w:hint="default" w:ascii="Helvetica" w:hAnsi="Helvetica" w:eastAsia="Helvetica" w:cs="Helvetica"/>
          <w:i w:val="0"/>
          <w:iCs w:val="0"/>
          <w:caps w:val="0"/>
          <w:color w:val="A3A3A3"/>
          <w:spacing w:val="0"/>
          <w:kern w:val="0"/>
          <w:sz w:val="21"/>
          <w:szCs w:val="21"/>
          <w:bdr w:val="none" w:color="auto" w:sz="0" w:space="0"/>
          <w:lang w:val="en-US" w:eastAsia="zh-CN" w:bidi="ar"/>
        </w:rPr>
        <w:t>收藏点赞</w:t>
      </w:r>
    </w:p>
    <w:p w14:paraId="69C25535">
      <w:pPr>
        <w:pStyle w:val="3"/>
        <w:keepNext w:val="0"/>
        <w:keepLines w:val="0"/>
        <w:widowControl/>
        <w:suppressLineNumbers w:val="0"/>
        <w:wordWrap w:val="0"/>
        <w:spacing w:before="75" w:beforeAutospacing="0" w:after="75" w:afterAutospacing="0" w:line="600" w:lineRule="atLeast"/>
        <w:ind w:left="0" w:right="0"/>
      </w:pPr>
      <w:r>
        <w:rPr>
          <w:rFonts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</w:rPr>
        <w:t>各基层团委、学生会、研究生会：</w:t>
      </w:r>
    </w:p>
    <w:p w14:paraId="36DB423D">
      <w:pPr>
        <w:pStyle w:val="3"/>
        <w:keepNext w:val="0"/>
        <w:keepLines w:val="0"/>
        <w:widowControl/>
        <w:suppressLineNumbers w:val="0"/>
        <w:wordWrap w:val="0"/>
        <w:spacing w:before="75" w:beforeAutospacing="0" w:after="75" w:afterAutospacing="0" w:line="600" w:lineRule="atLeast"/>
        <w:ind w:left="0" w:right="0" w:firstLine="560"/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</w:rPr>
        <w:t>为深入学习贯彻习近平新时代中国特色社会主义思想，聚焦为党育人功能，从实践教育角度出发，引导和激励学生弘扬时代精神，把握时代脉搏，通过开展广泛的社会实践、深刻的社会观察，不断增强对国情社情的了解，将所学知识与经济社会发展紧密结合，提高创新、创意、创造、创业的意识和能力，提升社会化能力，以实际行动在学校高质量发展中作出青春贡献，经研究，决定举办山西大学第十二届“创新挑战杯”大学生创业计划竞赛。现将具体事项通知如下：</w:t>
      </w:r>
    </w:p>
    <w:p w14:paraId="0C977D4E">
      <w:pPr>
        <w:pStyle w:val="3"/>
        <w:keepNext w:val="0"/>
        <w:keepLines w:val="0"/>
        <w:widowControl/>
        <w:suppressLineNumbers w:val="0"/>
        <w:wordWrap w:val="0"/>
        <w:spacing w:before="75" w:beforeAutospacing="0" w:after="75" w:afterAutospacing="0" w:line="600" w:lineRule="atLeast"/>
        <w:ind w:left="0" w:right="0"/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</w:rPr>
        <w:t xml:space="preserve">    一、</w:t>
      </w: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组织单位</w:t>
      </w:r>
    </w:p>
    <w:p w14:paraId="4D100A39">
      <w:pPr>
        <w:pStyle w:val="3"/>
        <w:keepNext w:val="0"/>
        <w:keepLines w:val="0"/>
        <w:widowControl/>
        <w:suppressLineNumbers w:val="0"/>
        <w:wordWrap w:val="0"/>
        <w:spacing w:before="75" w:beforeAutospacing="0" w:after="75" w:afterAutospacing="0" w:line="600" w:lineRule="atLeast"/>
        <w:ind w:left="0" w:right="0" w:firstLine="560"/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</w:rPr>
        <w:t>主办单位：校团委、教务处、研究生院、科技处、社科处、校学生会、校研究生会</w:t>
      </w:r>
    </w:p>
    <w:p w14:paraId="3D10BF68">
      <w:pPr>
        <w:pStyle w:val="3"/>
        <w:keepNext w:val="0"/>
        <w:keepLines w:val="0"/>
        <w:widowControl/>
        <w:suppressLineNumbers w:val="0"/>
        <w:wordWrap w:val="0"/>
        <w:spacing w:before="75" w:beforeAutospacing="0" w:after="75" w:afterAutospacing="0" w:line="600" w:lineRule="atLeast"/>
        <w:ind w:left="0" w:right="0" w:firstLine="560"/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</w:rPr>
        <w:t>承办单位：经济与管理学院</w:t>
      </w:r>
    </w:p>
    <w:p w14:paraId="112FB352">
      <w:pPr>
        <w:pStyle w:val="3"/>
        <w:keepNext w:val="0"/>
        <w:keepLines w:val="0"/>
        <w:widowControl/>
        <w:suppressLineNumbers w:val="0"/>
        <w:wordWrap w:val="0"/>
        <w:spacing w:before="75" w:beforeAutospacing="0" w:after="75" w:afterAutospacing="0" w:line="600" w:lineRule="atLeast"/>
        <w:ind w:left="0" w:right="0"/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</w:rPr>
        <w:t xml:space="preserve">    二、</w:t>
      </w: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赛事安排</w:t>
      </w:r>
    </w:p>
    <w:p w14:paraId="477A0220">
      <w:pPr>
        <w:pStyle w:val="3"/>
        <w:keepNext w:val="0"/>
        <w:keepLines w:val="0"/>
        <w:widowControl/>
        <w:suppressLineNumbers w:val="0"/>
        <w:wordWrap w:val="0"/>
        <w:spacing w:before="75" w:beforeAutospacing="0" w:after="75" w:afterAutospacing="0" w:line="600" w:lineRule="atLeast"/>
        <w:ind w:left="0" w:right="0" w:firstLine="560"/>
      </w:pP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1.竞赛内容。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</w:rPr>
        <w:t>聚焦创新、协调、绿色、开放、共享五大发展理念，设科技创新和未来产业、乡村振兴和农业农村现代化、社会治理和公共服务、生态环保和可持续发展、文化创意和区域合作五个组别。</w:t>
      </w:r>
    </w:p>
    <w:p w14:paraId="5A4453E8">
      <w:pPr>
        <w:pStyle w:val="3"/>
        <w:keepNext w:val="0"/>
        <w:keepLines w:val="0"/>
        <w:widowControl/>
        <w:suppressLineNumbers w:val="0"/>
        <w:wordWrap w:val="0"/>
        <w:spacing w:before="75" w:beforeAutospacing="0" w:after="75" w:afterAutospacing="0" w:line="600" w:lineRule="atLeast"/>
        <w:ind w:left="0" w:right="0" w:firstLine="602"/>
      </w:pP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2.项目要求。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</w:rPr>
        <w:t>参赛项目应有较高立意，积极践行社会主义核心价值观。应符合国家相关法律法规规定、政策导向。应为参赛团队真实项目，不得侵犯他人知识产权，不得借用他人项目参赛；存在剽窃、盗用、提供虚假材料或违反相关法律法规的，一经发现将取消参赛相关权利并自负一切法律责任。已获往届“挑战杯”中国大学生创业计划竞赛全国金奖、银奖的项目，不可重复报名。</w:t>
      </w:r>
    </w:p>
    <w:p w14:paraId="014BBA99">
      <w:pPr>
        <w:pStyle w:val="3"/>
        <w:keepNext w:val="0"/>
        <w:keepLines w:val="0"/>
        <w:widowControl/>
        <w:suppressLineNumbers w:val="0"/>
        <w:wordWrap w:val="0"/>
        <w:spacing w:before="75" w:beforeAutospacing="0" w:after="75" w:afterAutospacing="0" w:line="600" w:lineRule="atLeast"/>
        <w:ind w:left="0" w:right="0" w:firstLine="560"/>
      </w:pP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3.参赛对象。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</w:rPr>
        <w:t>具有我校正式学籍的全日制本科生、研究生。</w:t>
      </w:r>
    </w:p>
    <w:p w14:paraId="24ECE9FC">
      <w:pPr>
        <w:pStyle w:val="3"/>
        <w:keepNext w:val="0"/>
        <w:keepLines w:val="0"/>
        <w:widowControl/>
        <w:suppressLineNumbers w:val="0"/>
        <w:wordWrap w:val="0"/>
        <w:spacing w:before="75" w:beforeAutospacing="0" w:after="75" w:afterAutospacing="0" w:line="600" w:lineRule="atLeast"/>
        <w:ind w:left="0" w:right="0" w:firstLine="560"/>
      </w:pP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4.团队要求。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</w:rPr>
        <w:t>每个团队人数不超过15人，指导教师不超过5人。</w:t>
      </w:r>
    </w:p>
    <w:p w14:paraId="08470267">
      <w:pPr>
        <w:pStyle w:val="3"/>
        <w:keepNext w:val="0"/>
        <w:keepLines w:val="0"/>
        <w:widowControl/>
        <w:suppressLineNumbers w:val="0"/>
        <w:wordWrap w:val="0"/>
        <w:spacing w:before="75" w:beforeAutospacing="0" w:after="75" w:afterAutospacing="0" w:line="600" w:lineRule="atLeast"/>
        <w:ind w:left="0" w:right="0" w:firstLine="560"/>
      </w:pP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5.奖项设置。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</w:rPr>
        <w:t>竞赛设金奖、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银奖、铜奖若干，同时评选出“挑战杯”、“优胜杯”若干。</w:t>
      </w:r>
    </w:p>
    <w:p w14:paraId="34B01874">
      <w:pPr>
        <w:pStyle w:val="3"/>
        <w:keepNext w:val="0"/>
        <w:keepLines w:val="0"/>
        <w:widowControl/>
        <w:suppressLineNumbers w:val="0"/>
        <w:wordWrap w:val="0"/>
        <w:spacing w:before="75" w:beforeAutospacing="0" w:after="75" w:afterAutospacing="0" w:line="600" w:lineRule="atLeast"/>
        <w:ind w:left="0" w:right="0"/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</w:rPr>
        <w:t xml:space="preserve">    三、</w:t>
      </w: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竞赛流程</w:t>
      </w:r>
    </w:p>
    <w:p w14:paraId="403B4639">
      <w:pPr>
        <w:pStyle w:val="3"/>
        <w:keepNext w:val="0"/>
        <w:keepLines w:val="0"/>
        <w:widowControl/>
        <w:suppressLineNumbers w:val="0"/>
        <w:wordWrap w:val="0"/>
        <w:spacing w:before="75" w:beforeAutospacing="0" w:after="75" w:afterAutospacing="0" w:line="600" w:lineRule="atLeast"/>
        <w:ind w:left="0" w:right="0" w:firstLine="602"/>
        <w:jc w:val="left"/>
      </w:pP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1.院赛阶段（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</w:rPr>
        <w:t>2025</w:t>
      </w: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</w:rPr>
        <w:t>12</w:t>
      </w: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月—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</w:rPr>
        <w:t>2026</w:t>
      </w: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</w:rPr>
        <w:t>3</w:t>
      </w: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月）。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</w:rPr>
        <w:t>各学院要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及时发布竞赛消息，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</w:rPr>
        <w:t>广泛宣传，动员学生参与调研、实验、立项等工作，并对参赛项目进行资格审查。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要切实举办好院级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</w:rPr>
        <w:t>竞赛</w:t>
      </w:r>
      <w:r>
        <w:rPr>
          <w:rFonts w:hint="eastAsia" w:ascii="仿宋" w:hAnsi="仿宋" w:eastAsia="仿宋" w:cs="仿宋"/>
          <w:i w:val="0"/>
          <w:iCs w:val="0"/>
          <w:caps w:val="0"/>
          <w:color w:val="000000"/>
          <w:spacing w:val="0"/>
          <w:sz w:val="31"/>
          <w:szCs w:val="31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</w:rPr>
        <w:t>应有现场答辩、评审评选环节，评选出若干优秀作品，遴选推荐参加校赛。</w:t>
      </w:r>
    </w:p>
    <w:p w14:paraId="06A60FBE">
      <w:pPr>
        <w:pStyle w:val="3"/>
        <w:keepNext w:val="0"/>
        <w:keepLines w:val="0"/>
        <w:widowControl/>
        <w:suppressLineNumbers w:val="0"/>
        <w:wordWrap w:val="0"/>
        <w:spacing w:before="75" w:beforeAutospacing="0" w:after="75" w:afterAutospacing="0" w:line="600" w:lineRule="atLeast"/>
        <w:ind w:left="0" w:right="0" w:firstLine="602"/>
        <w:jc w:val="left"/>
      </w:pP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2.校赛阶段（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</w:rPr>
        <w:t>2026</w:t>
      </w: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年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</w:rPr>
        <w:t>4</w:t>
      </w: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月）。</w:t>
      </w: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</w:rPr>
        <w:t>由主办单位、承办单位举办，分为初赛文本评审、决赛现场答辩评选两个赛程，并遴选推荐参加省赛的项目。</w:t>
      </w:r>
    </w:p>
    <w:p w14:paraId="555DDAD9">
      <w:pPr>
        <w:pStyle w:val="3"/>
        <w:keepNext w:val="0"/>
        <w:keepLines w:val="0"/>
        <w:widowControl/>
        <w:suppressLineNumbers w:val="0"/>
        <w:wordWrap w:val="0"/>
        <w:spacing w:before="75" w:beforeAutospacing="0" w:after="75" w:afterAutospacing="0" w:line="600" w:lineRule="atLeast"/>
        <w:ind w:left="0" w:right="0"/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</w:rPr>
        <w:t xml:space="preserve">    四、</w:t>
      </w:r>
      <w:r>
        <w:rPr>
          <w:rStyle w:val="6"/>
          <w:rFonts w:hint="eastAsia" w:ascii="仿宋" w:hAnsi="仿宋" w:eastAsia="仿宋" w:cs="仿宋"/>
          <w:b/>
          <w:bCs/>
          <w:i w:val="0"/>
          <w:iCs w:val="0"/>
          <w:caps w:val="0"/>
          <w:color w:val="333333"/>
          <w:spacing w:val="0"/>
          <w:sz w:val="31"/>
          <w:szCs w:val="31"/>
        </w:rPr>
        <w:t>项目报送</w:t>
      </w:r>
    </w:p>
    <w:p w14:paraId="313F80F0">
      <w:pPr>
        <w:pStyle w:val="3"/>
        <w:keepNext w:val="0"/>
        <w:keepLines w:val="0"/>
        <w:widowControl/>
        <w:suppressLineNumbers w:val="0"/>
        <w:wordWrap w:val="0"/>
        <w:spacing w:before="75" w:beforeAutospacing="0" w:after="75" w:afterAutospacing="0" w:line="600" w:lineRule="atLeast"/>
        <w:ind w:left="0" w:right="0" w:firstLine="560"/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</w:rPr>
        <w:t>1.《山西大学第十二届“创新挑战杯”大学生创业计划竞赛作品申报书》（附件3）提交3份纸介质，无须盖章，申报书上不得出现任何学院、专业、团队成员和指导教师等相关信息；</w:t>
      </w:r>
    </w:p>
    <w:p w14:paraId="3C0F1800">
      <w:pPr>
        <w:pStyle w:val="3"/>
        <w:keepNext w:val="0"/>
        <w:keepLines w:val="0"/>
        <w:widowControl/>
        <w:suppressLineNumbers w:val="0"/>
        <w:wordWrap w:val="0"/>
        <w:spacing w:before="75" w:beforeAutospacing="0" w:after="75" w:afterAutospacing="0" w:line="600" w:lineRule="atLeast"/>
        <w:ind w:left="0" w:right="0" w:firstLine="560"/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</w:rPr>
        <w:t>2.《山西大学第十二届“创新挑战杯”大学生创业计划竞赛报名汇总表》（附件4）提交加盖院党章的纸介质1份，EXCEL表发送至团委邮箱tuanwei@sxu.edu.cn，邮件命名为：学院+创新挑战杯；</w:t>
      </w:r>
    </w:p>
    <w:p w14:paraId="3C266A49">
      <w:pPr>
        <w:pStyle w:val="3"/>
        <w:keepNext w:val="0"/>
        <w:keepLines w:val="0"/>
        <w:widowControl/>
        <w:suppressLineNumbers w:val="0"/>
        <w:wordWrap w:val="0"/>
        <w:spacing w:before="75" w:beforeAutospacing="0" w:after="75" w:afterAutospacing="0" w:line="600" w:lineRule="atLeast"/>
        <w:ind w:left="0" w:right="0" w:firstLine="560"/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</w:rPr>
        <w:t>3.所有材料均以学院为单位统一申报，报送时间、地点另行通知。</w:t>
      </w:r>
    </w:p>
    <w:p w14:paraId="77A6C292">
      <w:pPr>
        <w:pStyle w:val="3"/>
        <w:keepNext w:val="0"/>
        <w:keepLines w:val="0"/>
        <w:widowControl/>
        <w:suppressLineNumbers w:val="0"/>
        <w:wordWrap w:val="0"/>
        <w:spacing w:before="75" w:beforeAutospacing="0" w:after="75" w:afterAutospacing="0" w:line="600" w:lineRule="atLeast"/>
        <w:ind w:left="0" w:right="0" w:firstLine="560"/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</w:rPr>
        <w:t>特此通知</w:t>
      </w:r>
    </w:p>
    <w:p w14:paraId="45BB7435">
      <w:pPr>
        <w:pStyle w:val="3"/>
        <w:keepNext w:val="0"/>
        <w:keepLines w:val="0"/>
        <w:widowControl/>
        <w:suppressLineNumbers w:val="0"/>
        <w:wordWrap w:val="0"/>
        <w:spacing w:before="75" w:beforeAutospacing="0" w:after="75" w:afterAutospacing="0" w:line="600" w:lineRule="atLeast"/>
        <w:ind w:left="0" w:right="0" w:firstLine="560"/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</w:rPr>
        <w:t xml:space="preserve"> </w:t>
      </w:r>
    </w:p>
    <w:p w14:paraId="7323FAD1">
      <w:pPr>
        <w:pStyle w:val="3"/>
        <w:keepNext w:val="0"/>
        <w:keepLines w:val="0"/>
        <w:widowControl/>
        <w:suppressLineNumbers w:val="0"/>
        <w:wordWrap w:val="0"/>
        <w:spacing w:before="75" w:beforeAutospacing="0" w:after="75" w:afterAutospacing="0" w:line="600" w:lineRule="atLeast"/>
        <w:ind w:left="0" w:right="0" w:firstLine="560"/>
        <w:jc w:val="center"/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</w:rPr>
        <w:t xml:space="preserve">                                                                         校团委 </w:t>
      </w:r>
    </w:p>
    <w:p w14:paraId="42863C80">
      <w:pPr>
        <w:pStyle w:val="3"/>
        <w:keepNext w:val="0"/>
        <w:keepLines w:val="0"/>
        <w:widowControl/>
        <w:suppressLineNumbers w:val="0"/>
        <w:wordWrap w:val="0"/>
        <w:spacing w:before="75" w:beforeAutospacing="0" w:after="75" w:afterAutospacing="0" w:line="600" w:lineRule="atLeast"/>
        <w:ind w:left="0" w:right="0" w:firstLine="560"/>
        <w:jc w:val="right"/>
      </w:pPr>
      <w:r>
        <w:rPr>
          <w:rFonts w:hint="eastAsia" w:ascii="仿宋" w:hAnsi="仿宋" w:eastAsia="仿宋" w:cs="仿宋"/>
          <w:i w:val="0"/>
          <w:iCs w:val="0"/>
          <w:caps w:val="0"/>
          <w:color w:val="333333"/>
          <w:spacing w:val="0"/>
          <w:sz w:val="31"/>
          <w:szCs w:val="31"/>
        </w:rPr>
        <w:t xml:space="preserve">   2025年12月18日</w:t>
      </w:r>
    </w:p>
    <w:p w14:paraId="075AF9B1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7FC4CF2A">
    <w:panose1 w:val="020B0604020202020204"/>
    <w:charset w:val="00"/>
    <w:family w:val="auto"/>
    <w:pitch w:val="default"/>
    <w:sig w:usb0="00000001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5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27B5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2026-03-05T01:48:11Z</dcterms:created>
  <dc:creator>曾</dc:creator>
  <cp:lastModifiedBy>spring</cp:lastModifiedBy>
  <dcterms:modified xsi:type="dcterms:W3CDTF">2026-03-05T01:48:38Z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eyJoZGlkIjoiMWMyNTczY2M5ZDdjMDMyYWFkYThjYjQ0NDU3OWQ5YzgiLCJ1c2VySWQiOiIyMTg3MjExMTYifQ==</vt:lpwstr>
  </property>
  <property fmtid="{D5CDD505-2E9C-101B-9397-08002B2CF9AE}" pid="4" name="ICV">
    <vt:lpwstr>0874A56DF75447E2AE966E6C33D90E3E_12</vt:lpwstr>
  </property>
</Properties>
</file>